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AB" w:rsidRPr="001D747F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747F">
        <w:rPr>
          <w:rFonts w:ascii="Times New Roman" w:eastAsia="Times New Roman" w:hAnsi="Times New Roman" w:cs="Times New Roman"/>
          <w:sz w:val="28"/>
          <w:szCs w:val="28"/>
          <w:lang w:eastAsia="ar-SA"/>
        </w:rPr>
        <w:t>АДМИНИСТРАЦИЯ  ЕВДАКОВСКОГО СЕЛЬСКОГО ПОСЕЛЕНИЯ</w:t>
      </w:r>
    </w:p>
    <w:p w:rsidR="000C31AB" w:rsidRPr="001D747F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747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КАМЕНСКОГО МУНИЦИПАЛЬНОГО РАЙОНА</w:t>
      </w:r>
    </w:p>
    <w:p w:rsidR="000C31AB" w:rsidRPr="001D747F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747F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ВОРОНЕЖСКОЙ ОБЛАСТИ</w:t>
      </w:r>
    </w:p>
    <w:p w:rsidR="000C31AB" w:rsidRPr="001D747F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C31AB" w:rsidRPr="001D747F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1D747F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ПОСТАНОВЛЕНИЕ</w:t>
      </w:r>
    </w:p>
    <w:p w:rsidR="000C31AB" w:rsidRPr="001D747F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0"/>
          <w:lang w:eastAsia="ar-SA"/>
        </w:rPr>
      </w:pPr>
    </w:p>
    <w:p w:rsidR="001A02C2" w:rsidRPr="001D747F" w:rsidRDefault="005A1FFA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 </w:t>
      </w:r>
      <w:r w:rsidR="008E2C1C"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26 ноября</w:t>
      </w:r>
      <w:r w:rsidR="000C31AB"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2019 года                                                                      № </w:t>
      </w:r>
      <w:r w:rsidR="008E2C1C"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52</w:t>
      </w:r>
    </w:p>
    <w:p w:rsidR="008E2C1C" w:rsidRPr="001D747F" w:rsidRDefault="008E2C1C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02C2" w:rsidRPr="001D747F" w:rsidRDefault="008E2C1C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«</w:t>
      </w:r>
      <w:proofErr w:type="gramStart"/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proofErr w:type="gramEnd"/>
      <w:r w:rsidR="001A02C2"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изменении </w:t>
      </w:r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адреса»</w:t>
      </w:r>
    </w:p>
    <w:p w:rsidR="001A02C2" w:rsidRPr="001D747F" w:rsidRDefault="001A02C2" w:rsidP="001D74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02C2" w:rsidRPr="00243092" w:rsidRDefault="008E2C1C" w:rsidP="001D747F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proofErr w:type="gramStart"/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связи с упорядочиванием адресов объектов адресации расположенных на территории </w:t>
      </w:r>
      <w:proofErr w:type="spellStart"/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Евдаковского</w:t>
      </w:r>
      <w:proofErr w:type="spellEnd"/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Каменского муниципального района Воронежской области, в соответствии с Федеральным законом от 28.12.2013 №443-ФЗ «О федеральной информационной адресной системе и о внесений изменений в Федеральный закон  </w:t>
      </w:r>
      <w:r w:rsidR="00241238"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«Об общих принципах организации местного самоуправления в Российской Федерации»</w:t>
      </w:r>
      <w:r w:rsidRPr="001D747F">
        <w:rPr>
          <w:rFonts w:ascii="Times New Roman" w:eastAsia="Times New Roman" w:hAnsi="Times New Roman" w:cs="Times New Roman"/>
          <w:sz w:val="24"/>
          <w:szCs w:val="24"/>
          <w:lang w:eastAsia="ar-SA"/>
        </w:rPr>
        <w:t>, руководствуясь Правилами присвоения, изменения и аннулировании адресов, утвержденными постановлением Правительства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РФ от 19.11.2014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№1221 «Об утверждении Правил присвоения и аннулирования адресов»,</w:t>
      </w:r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администрация </w:t>
      </w:r>
      <w:proofErr w:type="spellStart"/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Евдаковского</w:t>
      </w:r>
      <w:proofErr w:type="spellEnd"/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</w:t>
      </w:r>
    </w:p>
    <w:p w:rsidR="000C31AB" w:rsidRPr="00243092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1AB" w:rsidRDefault="000C31AB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ПОСТАНОВЛЯЕТ:</w:t>
      </w:r>
    </w:p>
    <w:p w:rsidR="00CF39D1" w:rsidRDefault="00CF39D1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CF39D1" w:rsidRDefault="00CF39D1" w:rsidP="001D747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1. Изменить адрес с уникальным номером реестровых записей государственного адресного реестра</w:t>
      </w:r>
      <w:r w:rsidR="00380D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0D9E">
        <w:rPr>
          <w:rFonts w:ascii="Arial" w:hAnsi="Arial" w:cs="Arial"/>
          <w:color w:val="000000"/>
          <w:sz w:val="21"/>
          <w:szCs w:val="21"/>
        </w:rPr>
        <w:t>260acf-5938-467b-a994-18e74ff29a2f</w:t>
      </w:r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Российская Федерация, Воронежская область, Каменский муниципальный район, сельское поселение Евдаковское, </w:t>
      </w:r>
      <w:proofErr w:type="spellStart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хутор, Октябрьская улица, владение 33, сооружение 33, на Российская Федераци</w:t>
      </w:r>
      <w:bookmarkStart w:id="0" w:name="_GoBack"/>
      <w:bookmarkEnd w:id="0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я, Воронежская область, Каменский муниципальный район, Евдаковское сельское поселение, х. </w:t>
      </w:r>
      <w:proofErr w:type="spellStart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ул</w:t>
      </w:r>
      <w:proofErr w:type="gramStart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.О</w:t>
      </w:r>
      <w:proofErr w:type="gramEnd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ктябрьская</w:t>
      </w:r>
      <w:proofErr w:type="spellEnd"/>
      <w:r w:rsidR="000619A0"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дом 33.</w:t>
      </w:r>
    </w:p>
    <w:p w:rsidR="000619A0" w:rsidRDefault="000619A0" w:rsidP="001D747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Изменить адрес с уникальным номером реестровых записей государственного адресного</w:t>
      </w:r>
      <w:r w:rsidR="00380D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реестра</w:t>
      </w:r>
      <w:r w:rsidR="00380D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80D9E">
        <w:rPr>
          <w:rFonts w:ascii="Arial" w:hAnsi="Arial" w:cs="Arial"/>
          <w:color w:val="000000"/>
          <w:sz w:val="21"/>
          <w:szCs w:val="21"/>
        </w:rPr>
        <w:t>1c0459fa-8d23-4134-9dcd-8b359b201503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Российская Федерация, Воронежская область, Каменский муниципальный район, сельское поселение Евдаковское,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хутор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Октябрьская улица, владение 34, сооружение 34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 Российская Федерация, Воронежская область, Каменский муниципальный район, Евдаковское сельское поселение, 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ктябрьская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дом 34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619A0" w:rsidRDefault="000619A0" w:rsidP="001D747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Изменить адрес с уникальным номером реестровых записей государственного адресного реестра    </w:t>
      </w:r>
      <w:r w:rsidR="00380D9E">
        <w:rPr>
          <w:rFonts w:ascii="Arial" w:hAnsi="Arial" w:cs="Arial"/>
          <w:color w:val="000000"/>
          <w:sz w:val="21"/>
          <w:szCs w:val="21"/>
        </w:rPr>
        <w:t>0888abaf-f756-48f6-9555-8a0fd5ee9d80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Российская Федерация, Воронежская область, Каменский муниципальный район, сельское поселение Евдаковское,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хутор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Октябрьская улица, владение 32, сооружение 32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 Российская Федерация, Воронежская область, Каменский муниципальный район, Евдаковское сельское поселение, х.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Ясеново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ул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.О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ктябрьская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дом 3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0619A0" w:rsidRDefault="000619A0" w:rsidP="001D747F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Изменить адрес с уникальным номером реестровых записей государственного адресного реестра  </w:t>
      </w:r>
      <w:r w:rsidR="00380D9E">
        <w:rPr>
          <w:rFonts w:ascii="Arial" w:hAnsi="Arial" w:cs="Arial"/>
          <w:color w:val="000000"/>
          <w:sz w:val="21"/>
          <w:szCs w:val="21"/>
        </w:rPr>
        <w:t>7868cc1b-74dd-4b4a-a00d-0bd9a1c54f9d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Российская Федерация, Воронежская область, Каменский муниципальный район, сельско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 поселение Евдаковское, Евдаково село, Новая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лица, дом 11, строение 11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на Российская Федерация, Воронежская область, Каменский муниципальный район, Евдаковское сельское поселение,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вдаково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ул.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Новая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дом 11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00459" w:rsidRPr="00243092" w:rsidRDefault="001D747F" w:rsidP="001D747F">
      <w:pPr>
        <w:suppressAutoHyphens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200459" w:rsidRPr="00243092" w:rsidRDefault="00200459" w:rsidP="001D747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C31AB" w:rsidRPr="00305D21" w:rsidRDefault="00200459">
      <w:pPr>
        <w:rPr>
          <w:rFonts w:ascii="Times New Roman" w:hAnsi="Times New Roman" w:cs="Times New Roman"/>
          <w:sz w:val="24"/>
          <w:szCs w:val="24"/>
        </w:rPr>
      </w:pPr>
      <w:r w:rsidRPr="0024309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243092"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 w:rsidRPr="00243092">
        <w:rPr>
          <w:rFonts w:ascii="Times New Roman" w:hAnsi="Times New Roman" w:cs="Times New Roman"/>
          <w:sz w:val="24"/>
          <w:szCs w:val="24"/>
        </w:rPr>
        <w:t xml:space="preserve"> сельского пос</w:t>
      </w:r>
      <w:r w:rsidRPr="00305D21">
        <w:rPr>
          <w:rFonts w:ascii="Times New Roman" w:hAnsi="Times New Roman" w:cs="Times New Roman"/>
          <w:sz w:val="24"/>
          <w:szCs w:val="24"/>
        </w:rPr>
        <w:t xml:space="preserve">еления                            </w:t>
      </w:r>
      <w:proofErr w:type="spellStart"/>
      <w:r w:rsidRPr="00305D21">
        <w:rPr>
          <w:rFonts w:ascii="Times New Roman" w:hAnsi="Times New Roman" w:cs="Times New Roman"/>
          <w:sz w:val="24"/>
          <w:szCs w:val="24"/>
        </w:rPr>
        <w:t>Т.В.Скрипникова</w:t>
      </w:r>
      <w:proofErr w:type="spellEnd"/>
    </w:p>
    <w:sectPr w:rsidR="000C31AB" w:rsidRPr="0030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CB"/>
    <w:rsid w:val="000619A0"/>
    <w:rsid w:val="000C31AB"/>
    <w:rsid w:val="00106FE9"/>
    <w:rsid w:val="001A02C2"/>
    <w:rsid w:val="001D747F"/>
    <w:rsid w:val="00200459"/>
    <w:rsid w:val="00241238"/>
    <w:rsid w:val="00243092"/>
    <w:rsid w:val="00305D21"/>
    <w:rsid w:val="00380D9E"/>
    <w:rsid w:val="003B2604"/>
    <w:rsid w:val="005A1FFA"/>
    <w:rsid w:val="0061753A"/>
    <w:rsid w:val="006F7FCB"/>
    <w:rsid w:val="007354D4"/>
    <w:rsid w:val="008B61D0"/>
    <w:rsid w:val="008C72A2"/>
    <w:rsid w:val="008E2C1C"/>
    <w:rsid w:val="009B5A43"/>
    <w:rsid w:val="009F7652"/>
    <w:rsid w:val="00C94877"/>
    <w:rsid w:val="00CF39D1"/>
    <w:rsid w:val="00DC4200"/>
    <w:rsid w:val="00F6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455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2019-11-27T06:49:00Z</cp:lastPrinted>
  <dcterms:created xsi:type="dcterms:W3CDTF">2019-11-26T13:20:00Z</dcterms:created>
  <dcterms:modified xsi:type="dcterms:W3CDTF">2019-11-27T07:21:00Z</dcterms:modified>
</cp:coreProperties>
</file>