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46F" w:rsidRDefault="0054546F" w:rsidP="00674507">
      <w:pPr>
        <w:ind w:right="-1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</w:t>
      </w:r>
      <w:r w:rsidR="00A96D61">
        <w:rPr>
          <w:b/>
          <w:szCs w:val="28"/>
        </w:rPr>
        <w:t>ЕВДАКОВСКОГО</w:t>
      </w:r>
      <w:r>
        <w:rPr>
          <w:b/>
          <w:szCs w:val="28"/>
        </w:rPr>
        <w:t xml:space="preserve"> СЕЛЬСКОГО ПОСЕЛЕНИЯ</w:t>
      </w:r>
    </w:p>
    <w:p w:rsidR="0054546F" w:rsidRDefault="0054546F" w:rsidP="00674507">
      <w:pPr>
        <w:tabs>
          <w:tab w:val="left" w:pos="708"/>
          <w:tab w:val="left" w:pos="1416"/>
          <w:tab w:val="left" w:pos="2124"/>
          <w:tab w:val="left" w:pos="2760"/>
        </w:tabs>
        <w:jc w:val="center"/>
        <w:rPr>
          <w:b/>
          <w:szCs w:val="28"/>
        </w:rPr>
      </w:pPr>
      <w:r>
        <w:rPr>
          <w:b/>
          <w:szCs w:val="28"/>
        </w:rPr>
        <w:t>КАМЕНСКОГО МУНИЦИПАЛЬНОГО РАЙОНА</w:t>
      </w:r>
    </w:p>
    <w:p w:rsidR="0054546F" w:rsidRDefault="0054546F" w:rsidP="00674507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ВОРОНЕЖСКОЙ ОБЛАСТИ</w:t>
      </w:r>
    </w:p>
    <w:p w:rsidR="0054546F" w:rsidRDefault="0054546F" w:rsidP="00674507">
      <w:pPr>
        <w:ind w:right="-1050"/>
        <w:rPr>
          <w:b/>
          <w:szCs w:val="28"/>
        </w:rPr>
      </w:pPr>
    </w:p>
    <w:p w:rsidR="0054546F" w:rsidRDefault="0054546F" w:rsidP="00674507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54546F" w:rsidRDefault="0054546F" w:rsidP="00674507">
      <w:pPr>
        <w:jc w:val="center"/>
        <w:rPr>
          <w:szCs w:val="28"/>
        </w:rPr>
      </w:pPr>
    </w:p>
    <w:p w:rsidR="0054546F" w:rsidRDefault="0054546F" w:rsidP="00674507">
      <w:pPr>
        <w:tabs>
          <w:tab w:val="left" w:pos="708"/>
          <w:tab w:val="left" w:pos="1416"/>
          <w:tab w:val="left" w:pos="7680"/>
        </w:tabs>
        <w:jc w:val="both"/>
        <w:rPr>
          <w:szCs w:val="28"/>
        </w:rPr>
      </w:pPr>
      <w:r>
        <w:rPr>
          <w:szCs w:val="28"/>
        </w:rPr>
        <w:t xml:space="preserve">от </w:t>
      </w:r>
      <w:r w:rsidR="006B6023">
        <w:rPr>
          <w:szCs w:val="28"/>
        </w:rPr>
        <w:t>01 апреля 2020 года</w:t>
      </w:r>
      <w:r w:rsidR="00A96D61">
        <w:rPr>
          <w:szCs w:val="28"/>
        </w:rPr>
        <w:t xml:space="preserve">                                                                  </w:t>
      </w:r>
      <w:r>
        <w:rPr>
          <w:szCs w:val="28"/>
        </w:rPr>
        <w:t>№</w:t>
      </w:r>
      <w:r w:rsidR="0006061E">
        <w:rPr>
          <w:szCs w:val="28"/>
        </w:rPr>
        <w:t xml:space="preserve"> </w:t>
      </w:r>
      <w:r w:rsidR="006B6023">
        <w:rPr>
          <w:szCs w:val="28"/>
        </w:rPr>
        <w:t>11</w:t>
      </w:r>
    </w:p>
    <w:p w:rsidR="00A96D61" w:rsidRDefault="00A96D61" w:rsidP="00674507">
      <w:pPr>
        <w:tabs>
          <w:tab w:val="left" w:pos="708"/>
          <w:tab w:val="left" w:pos="1416"/>
          <w:tab w:val="left" w:pos="7680"/>
        </w:tabs>
        <w:jc w:val="both"/>
        <w:rPr>
          <w:szCs w:val="28"/>
        </w:rPr>
      </w:pPr>
    </w:p>
    <w:p w:rsidR="0054546F" w:rsidRDefault="0054546F" w:rsidP="00674507">
      <w:r>
        <w:t>О</w:t>
      </w:r>
      <w:r w:rsidR="00AD312B">
        <w:t xml:space="preserve">  прекращении права </w:t>
      </w:r>
    </w:p>
    <w:p w:rsidR="00AD312B" w:rsidRDefault="00AD312B" w:rsidP="00674507">
      <w:r>
        <w:t xml:space="preserve">постоянного </w:t>
      </w:r>
      <w:proofErr w:type="gramStart"/>
      <w:r>
        <w:t xml:space="preserve">( </w:t>
      </w:r>
      <w:proofErr w:type="gramEnd"/>
      <w:r>
        <w:t>бессрочного)</w:t>
      </w:r>
    </w:p>
    <w:p w:rsidR="0054546F" w:rsidRDefault="00AD312B" w:rsidP="00674507">
      <w:r>
        <w:t xml:space="preserve">пользования </w:t>
      </w:r>
      <w:proofErr w:type="gramStart"/>
      <w:r>
        <w:t>земельными</w:t>
      </w:r>
      <w:proofErr w:type="gramEnd"/>
    </w:p>
    <w:p w:rsidR="00AD312B" w:rsidRDefault="00AD312B" w:rsidP="00674507">
      <w:r>
        <w:t>участками</w:t>
      </w:r>
    </w:p>
    <w:p w:rsidR="0054546F" w:rsidRDefault="0054546F" w:rsidP="00674507"/>
    <w:p w:rsidR="0054546F" w:rsidRDefault="0054546F" w:rsidP="005F1D68">
      <w:pPr>
        <w:jc w:val="both"/>
      </w:pPr>
      <w:r>
        <w:t xml:space="preserve">  </w:t>
      </w:r>
      <w:r w:rsidR="00AD312B">
        <w:t xml:space="preserve">            Руководствуясь  статьей 39.2. пунктом 1 статьи  45. Статьей  53  Земельного  кодекса  Российской Федерации</w:t>
      </w:r>
      <w:proofErr w:type="gramStart"/>
      <w:r w:rsidR="00AD312B">
        <w:t xml:space="preserve"> ,</w:t>
      </w:r>
      <w:proofErr w:type="gramEnd"/>
      <w:r w:rsidR="00AD312B">
        <w:t xml:space="preserve"> в связи   с государственной  регистрацией   права собственности  на земельные участки  за </w:t>
      </w:r>
      <w:proofErr w:type="spellStart"/>
      <w:r w:rsidR="00A96D61">
        <w:t>Евдаковским</w:t>
      </w:r>
      <w:proofErr w:type="spellEnd"/>
      <w:r w:rsidR="00AD312B">
        <w:t xml:space="preserve">  сельским поселением Каменского муниципального   района  Воронежской области   администрация  </w:t>
      </w:r>
      <w:proofErr w:type="spellStart"/>
      <w:r w:rsidR="00A96D61">
        <w:t>Евдаковского</w:t>
      </w:r>
      <w:proofErr w:type="spellEnd"/>
      <w:r w:rsidR="00AD312B">
        <w:t xml:space="preserve">  сельского поселения </w:t>
      </w:r>
    </w:p>
    <w:p w:rsidR="0054546F" w:rsidRDefault="0054546F" w:rsidP="00674507"/>
    <w:p w:rsidR="0054546F" w:rsidRDefault="0054546F" w:rsidP="00674507">
      <w:r>
        <w:t xml:space="preserve">                                                    ПОСТАНОВЛЯЕТ:</w:t>
      </w:r>
    </w:p>
    <w:p w:rsidR="0054546F" w:rsidRDefault="0054546F" w:rsidP="00674507"/>
    <w:p w:rsidR="00AD312B" w:rsidRDefault="0054546F" w:rsidP="005F1D68">
      <w:pPr>
        <w:jc w:val="both"/>
      </w:pPr>
      <w:r>
        <w:t xml:space="preserve">1. </w:t>
      </w:r>
      <w:r w:rsidR="00AD312B">
        <w:t xml:space="preserve">Прекратить  право постоянного (бессрочного) пользования  администрации  </w:t>
      </w:r>
      <w:proofErr w:type="spellStart"/>
      <w:r w:rsidR="00A96D61">
        <w:t>Евдаковского</w:t>
      </w:r>
      <w:proofErr w:type="spellEnd"/>
      <w:r w:rsidR="00AD312B">
        <w:t xml:space="preserve"> сельского поселения  Каменского муниципального района  Воронежской области  ОГРН </w:t>
      </w:r>
      <w:r w:rsidR="00A96D61" w:rsidRPr="00A96D61">
        <w:rPr>
          <w:rFonts w:eastAsia="Calibri"/>
          <w:szCs w:val="28"/>
          <w:lang w:eastAsia="en-US"/>
        </w:rPr>
        <w:t>1023601515508</w:t>
      </w:r>
      <w:r w:rsidR="00AD312B">
        <w:t xml:space="preserve">, ИНН </w:t>
      </w:r>
      <w:r w:rsidR="00A96D61" w:rsidRPr="00A96D61">
        <w:rPr>
          <w:rFonts w:eastAsia="Calibri"/>
          <w:szCs w:val="28"/>
          <w:lang w:eastAsia="en-US"/>
        </w:rPr>
        <w:t>3611000930</w:t>
      </w:r>
      <w:r w:rsidR="00AD312B">
        <w:t xml:space="preserve"> , зарегистрированной  по адресу </w:t>
      </w:r>
      <w:proofErr w:type="gramStart"/>
      <w:r w:rsidR="00AD312B">
        <w:t>:В</w:t>
      </w:r>
      <w:proofErr w:type="gramEnd"/>
      <w:r w:rsidR="00AD312B">
        <w:t xml:space="preserve">оронежская область, Каменский  район,  с. </w:t>
      </w:r>
      <w:r w:rsidR="00A96D61">
        <w:t>Евдаково</w:t>
      </w:r>
      <w:r w:rsidR="00AD312B">
        <w:t xml:space="preserve">, ул. </w:t>
      </w:r>
      <w:r w:rsidR="00A96D61">
        <w:t>Захарченко</w:t>
      </w:r>
      <w:r w:rsidR="00AD312B">
        <w:t>, 2</w:t>
      </w:r>
      <w:r w:rsidR="00A96D61">
        <w:t>8</w:t>
      </w:r>
      <w:r w:rsidR="00AD312B">
        <w:t xml:space="preserve"> на следующие земельные участки:</w:t>
      </w:r>
    </w:p>
    <w:p w:rsidR="005F1D68" w:rsidRDefault="005F1D68" w:rsidP="005F1D68">
      <w:pPr>
        <w:jc w:val="both"/>
      </w:pPr>
    </w:p>
    <w:p w:rsidR="0054546F" w:rsidRDefault="00AD312B" w:rsidP="005F1D68">
      <w:pPr>
        <w:jc w:val="both"/>
      </w:pPr>
      <w:r>
        <w:t xml:space="preserve">- земельный участок  с </w:t>
      </w:r>
      <w:r w:rsidR="0054546F">
        <w:t xml:space="preserve"> кадастровым номером 36</w:t>
      </w:r>
      <w:r w:rsidR="0043534E">
        <w:t>:</w:t>
      </w:r>
      <w:r w:rsidR="0054546F">
        <w:t>11</w:t>
      </w:r>
      <w:r w:rsidR="0043534E">
        <w:t>:</w:t>
      </w:r>
      <w:r w:rsidR="00777C41">
        <w:t>1000001:25</w:t>
      </w:r>
      <w:r>
        <w:t xml:space="preserve">, общей площадью  </w:t>
      </w:r>
      <w:r w:rsidR="00777C41">
        <w:t>1457 (одна</w:t>
      </w:r>
      <w:r>
        <w:t xml:space="preserve"> тысяч</w:t>
      </w:r>
      <w:r w:rsidR="00777C41">
        <w:t>а четыреста пятьдесят семь</w:t>
      </w:r>
      <w:r>
        <w:t xml:space="preserve">) </w:t>
      </w:r>
      <w:proofErr w:type="spellStart"/>
      <w:r>
        <w:t>кв.м</w:t>
      </w:r>
      <w:proofErr w:type="spellEnd"/>
      <w:r>
        <w:t>., расположенный  по адресу</w:t>
      </w:r>
      <w:proofErr w:type="gramStart"/>
      <w:r>
        <w:t xml:space="preserve"> :</w:t>
      </w:r>
      <w:proofErr w:type="gramEnd"/>
      <w:r>
        <w:t xml:space="preserve"> Воронежская  область, </w:t>
      </w:r>
      <w:r w:rsidR="00777C41">
        <w:t xml:space="preserve">р-н </w:t>
      </w:r>
      <w:r>
        <w:t xml:space="preserve">Каменский, </w:t>
      </w:r>
      <w:proofErr w:type="spellStart"/>
      <w:r w:rsidR="00777C41">
        <w:t>х</w:t>
      </w:r>
      <w:proofErr w:type="gramStart"/>
      <w:r w:rsidR="00777C41">
        <w:t>.Л</w:t>
      </w:r>
      <w:proofErr w:type="gramEnd"/>
      <w:r w:rsidR="00777C41">
        <w:t>япино</w:t>
      </w:r>
      <w:proofErr w:type="spellEnd"/>
      <w:r w:rsidR="001C4C46">
        <w:t>,</w:t>
      </w:r>
      <w:r w:rsidR="00777C41">
        <w:t xml:space="preserve"> </w:t>
      </w:r>
      <w:proofErr w:type="spellStart"/>
      <w:r w:rsidR="00777C41">
        <w:t>ул.Лесная</w:t>
      </w:r>
      <w:proofErr w:type="spellEnd"/>
      <w:r>
        <w:t xml:space="preserve">,  </w:t>
      </w:r>
      <w:r w:rsidR="005639CA">
        <w:t>вид</w:t>
      </w:r>
      <w:r w:rsidR="0054546F">
        <w:t xml:space="preserve"> </w:t>
      </w:r>
      <w:r>
        <w:t>разрешённо</w:t>
      </w:r>
      <w:r w:rsidR="005639CA">
        <w:t>го</w:t>
      </w:r>
      <w:r>
        <w:t xml:space="preserve">  использовани</w:t>
      </w:r>
      <w:r w:rsidR="005639CA">
        <w:t>я</w:t>
      </w:r>
      <w:r>
        <w:t xml:space="preserve"> </w:t>
      </w:r>
      <w:r w:rsidR="00777C41">
        <w:t>– для размещения кладбищ</w:t>
      </w:r>
      <w:r>
        <w:t xml:space="preserve">, категория земель </w:t>
      </w:r>
      <w:r w:rsidR="00D642FD">
        <w:t>-</w:t>
      </w:r>
      <w:r>
        <w:t xml:space="preserve"> земли </w:t>
      </w:r>
      <w:r w:rsidR="00A6523E">
        <w:t xml:space="preserve"> </w:t>
      </w:r>
      <w:r w:rsidR="00777C41">
        <w:t>населенных пунктов</w:t>
      </w:r>
      <w:r>
        <w:t>;</w:t>
      </w:r>
    </w:p>
    <w:p w:rsidR="005F1D68" w:rsidRDefault="005F1D68" w:rsidP="005F1D68">
      <w:pPr>
        <w:jc w:val="both"/>
      </w:pPr>
    </w:p>
    <w:p w:rsidR="001C4C46" w:rsidRDefault="00A6523E" w:rsidP="005F1D68">
      <w:pPr>
        <w:jc w:val="both"/>
      </w:pPr>
      <w:r>
        <w:t>- земельный участок  с  кадастровым номером 36:</w:t>
      </w:r>
      <w:r w:rsidR="00777C41">
        <w:t>11:0900006:267</w:t>
      </w:r>
      <w:r>
        <w:t xml:space="preserve">, общей площадью  </w:t>
      </w:r>
      <w:r w:rsidR="00E84787">
        <w:t>8388 (восемь тысяч триста восемьдесят восемь</w:t>
      </w:r>
      <w:r>
        <w:t xml:space="preserve">) </w:t>
      </w:r>
      <w:proofErr w:type="spellStart"/>
      <w:r>
        <w:t>кв.м</w:t>
      </w:r>
      <w:proofErr w:type="spellEnd"/>
      <w:r>
        <w:t xml:space="preserve">., расположенный  по адресу: Воронежская  область, </w:t>
      </w:r>
      <w:r w:rsidR="00E84787">
        <w:t>р-н Каменский</w:t>
      </w:r>
      <w:r>
        <w:t xml:space="preserve">, </w:t>
      </w:r>
    </w:p>
    <w:p w:rsidR="00A6523E" w:rsidRDefault="001C4C46" w:rsidP="005F1D68">
      <w:pPr>
        <w:jc w:val="both"/>
      </w:pPr>
      <w:r>
        <w:t xml:space="preserve">с. </w:t>
      </w:r>
      <w:r w:rsidR="00E84787">
        <w:t>Евдаково</w:t>
      </w:r>
      <w:r>
        <w:t>,</w:t>
      </w:r>
      <w:r w:rsidR="00E84787">
        <w:t xml:space="preserve"> </w:t>
      </w:r>
      <w:proofErr w:type="spellStart"/>
      <w:r w:rsidR="00E84787">
        <w:t>ул</w:t>
      </w:r>
      <w:proofErr w:type="gramStart"/>
      <w:r w:rsidR="00E84787">
        <w:t>.Н</w:t>
      </w:r>
      <w:proofErr w:type="gramEnd"/>
      <w:r w:rsidR="00E84787">
        <w:t>овая</w:t>
      </w:r>
      <w:proofErr w:type="spellEnd"/>
      <w:r w:rsidR="00A6523E">
        <w:t xml:space="preserve">, </w:t>
      </w:r>
      <w:r w:rsidR="005639CA">
        <w:t xml:space="preserve"> вид </w:t>
      </w:r>
      <w:r w:rsidR="00A6523E">
        <w:t xml:space="preserve">  разрешённо</w:t>
      </w:r>
      <w:r w:rsidR="005639CA">
        <w:t>го</w:t>
      </w:r>
      <w:r w:rsidR="00A6523E">
        <w:t xml:space="preserve">  использовани</w:t>
      </w:r>
      <w:r w:rsidR="005639CA">
        <w:t>я</w:t>
      </w:r>
      <w:r w:rsidR="00A6523E">
        <w:t xml:space="preserve"> </w:t>
      </w:r>
      <w:r w:rsidR="00E84787">
        <w:t>–</w:t>
      </w:r>
      <w:r w:rsidR="00A6523E">
        <w:t xml:space="preserve"> </w:t>
      </w:r>
      <w:r w:rsidR="00E84787">
        <w:t>для размещения кладбищ</w:t>
      </w:r>
      <w:r w:rsidR="00A6523E">
        <w:t xml:space="preserve">, категория земель </w:t>
      </w:r>
      <w:r w:rsidR="00D642FD">
        <w:t>-</w:t>
      </w:r>
      <w:r w:rsidR="00A6523E">
        <w:t xml:space="preserve"> земли  </w:t>
      </w:r>
      <w:r w:rsidR="00E84787">
        <w:t>населенных пунктов</w:t>
      </w:r>
      <w:r w:rsidR="00A6523E">
        <w:t>;</w:t>
      </w:r>
    </w:p>
    <w:p w:rsidR="005F1D68" w:rsidRDefault="005F1D68" w:rsidP="005F1D68">
      <w:pPr>
        <w:jc w:val="both"/>
      </w:pPr>
    </w:p>
    <w:p w:rsidR="00D642FD" w:rsidRDefault="00D642FD" w:rsidP="005F1D68">
      <w:pPr>
        <w:jc w:val="both"/>
      </w:pPr>
      <w:r>
        <w:t>- земельный участок  с  кадас</w:t>
      </w:r>
      <w:r w:rsidR="00E84787">
        <w:t>тровым номером 36:11:1100004:54, общей площадью  2276 (две тысячи двести семьдесят шесть</w:t>
      </w:r>
      <w:r>
        <w:t xml:space="preserve">) </w:t>
      </w:r>
      <w:proofErr w:type="spellStart"/>
      <w:r>
        <w:t>кв.м</w:t>
      </w:r>
      <w:proofErr w:type="spellEnd"/>
      <w:r>
        <w:t xml:space="preserve">., расположенный  по адресу: Воронежская  область, </w:t>
      </w:r>
      <w:r w:rsidR="00E84787">
        <w:t>р-н Каменский</w:t>
      </w:r>
      <w:r>
        <w:t>,</w:t>
      </w:r>
      <w:r w:rsidR="00E84787">
        <w:t xml:space="preserve"> </w:t>
      </w:r>
      <w:proofErr w:type="spellStart"/>
      <w:r w:rsidR="00E84787">
        <w:t>с</w:t>
      </w:r>
      <w:proofErr w:type="gramStart"/>
      <w:r w:rsidR="00E84787">
        <w:t>.Щ</w:t>
      </w:r>
      <w:proofErr w:type="gramEnd"/>
      <w:r w:rsidR="00E84787">
        <w:t>ербаково</w:t>
      </w:r>
      <w:proofErr w:type="spellEnd"/>
      <w:r w:rsidR="00E84787">
        <w:t xml:space="preserve">, </w:t>
      </w:r>
      <w:proofErr w:type="spellStart"/>
      <w:r w:rsidR="00E84787">
        <w:t>ул.Кирова</w:t>
      </w:r>
      <w:proofErr w:type="spellEnd"/>
      <w:r>
        <w:t xml:space="preserve">,  </w:t>
      </w:r>
      <w:r w:rsidR="005639CA">
        <w:t xml:space="preserve">вид </w:t>
      </w:r>
      <w:r>
        <w:t xml:space="preserve"> разрешённо</w:t>
      </w:r>
      <w:r w:rsidR="005639CA">
        <w:t>го</w:t>
      </w:r>
      <w:r>
        <w:t xml:space="preserve">  использовани</w:t>
      </w:r>
      <w:r w:rsidR="005639CA">
        <w:t>я</w:t>
      </w:r>
      <w:r>
        <w:t xml:space="preserve"> </w:t>
      </w:r>
      <w:r w:rsidR="00E84787">
        <w:t>–</w:t>
      </w:r>
      <w:r>
        <w:t xml:space="preserve"> </w:t>
      </w:r>
      <w:r w:rsidR="00E84787">
        <w:t>для размещения кладбищ</w:t>
      </w:r>
      <w:r>
        <w:t xml:space="preserve">, категория земель - земли  </w:t>
      </w:r>
      <w:r w:rsidR="00E84787">
        <w:t>населенных пунктов</w:t>
      </w:r>
      <w:r>
        <w:t>;</w:t>
      </w:r>
    </w:p>
    <w:p w:rsidR="00D642FD" w:rsidRDefault="00D642FD" w:rsidP="005F1D68">
      <w:pPr>
        <w:jc w:val="both"/>
      </w:pPr>
      <w:r>
        <w:lastRenderedPageBreak/>
        <w:t>- земельный участок  с  кадас</w:t>
      </w:r>
      <w:r w:rsidR="00E84787">
        <w:t>тровым номером 36:11:4300002:212</w:t>
      </w:r>
      <w:bookmarkStart w:id="0" w:name="_GoBack"/>
      <w:bookmarkEnd w:id="0"/>
      <w:r w:rsidR="00E84787">
        <w:t>, общей площадью  9054 (девять тысяч пятьдесят четыре</w:t>
      </w:r>
      <w:r>
        <w:t xml:space="preserve">) </w:t>
      </w:r>
      <w:proofErr w:type="spellStart"/>
      <w:r>
        <w:t>кв.м</w:t>
      </w:r>
      <w:proofErr w:type="spellEnd"/>
      <w:r>
        <w:t xml:space="preserve">., расположенный  по адресу:  Воронежская  область, </w:t>
      </w:r>
      <w:r w:rsidR="00E84787">
        <w:t xml:space="preserve">р-н </w:t>
      </w:r>
      <w:r>
        <w:t xml:space="preserve">Каменский, </w:t>
      </w:r>
      <w:r w:rsidR="00E84787">
        <w:t xml:space="preserve">западная часть кадастрового квартала 36:11:4300002, </w:t>
      </w:r>
      <w:r>
        <w:t xml:space="preserve"> </w:t>
      </w:r>
      <w:r w:rsidR="005639CA">
        <w:t xml:space="preserve">вид </w:t>
      </w:r>
      <w:r>
        <w:t xml:space="preserve"> разрешённо</w:t>
      </w:r>
      <w:r w:rsidR="005639CA">
        <w:t>го</w:t>
      </w:r>
      <w:r>
        <w:t xml:space="preserve">  использовани</w:t>
      </w:r>
      <w:r w:rsidR="005639CA">
        <w:t>я</w:t>
      </w:r>
      <w:r>
        <w:t xml:space="preserve"> </w:t>
      </w:r>
      <w:r w:rsidR="00E84787">
        <w:t>–</w:t>
      </w:r>
      <w:r>
        <w:t xml:space="preserve"> </w:t>
      </w:r>
      <w:r w:rsidR="00E84787">
        <w:t>для сельскохозяйственного производства</w:t>
      </w:r>
      <w:r>
        <w:t xml:space="preserve">, категория земель - земли  </w:t>
      </w:r>
      <w:r w:rsidR="00612135">
        <w:t>сельскохозяйственного назначения</w:t>
      </w:r>
      <w:r>
        <w:t>;</w:t>
      </w:r>
    </w:p>
    <w:p w:rsidR="005F1D68" w:rsidRDefault="005F1D68" w:rsidP="005F1D68">
      <w:pPr>
        <w:jc w:val="both"/>
      </w:pPr>
    </w:p>
    <w:p w:rsidR="00FE04E8" w:rsidRDefault="00FE04E8" w:rsidP="005F1D68">
      <w:pPr>
        <w:jc w:val="both"/>
      </w:pPr>
      <w:r>
        <w:t>- земельный участок  с  кадас</w:t>
      </w:r>
      <w:r w:rsidR="00612135">
        <w:t>тровым номером 36:11:4300001:334, общей площадью  4344 (четыре тысячи триста сорок четыре</w:t>
      </w:r>
      <w:r>
        <w:t xml:space="preserve">) </w:t>
      </w:r>
      <w:proofErr w:type="spellStart"/>
      <w:r>
        <w:t>кв.м</w:t>
      </w:r>
      <w:proofErr w:type="spellEnd"/>
      <w:r>
        <w:t xml:space="preserve">., расположенный  по адресу:  Воронежская  область, </w:t>
      </w:r>
      <w:r w:rsidR="00612135">
        <w:t xml:space="preserve">р-н </w:t>
      </w:r>
      <w:r>
        <w:t>Каменский,</w:t>
      </w:r>
      <w:r w:rsidR="00612135">
        <w:t xml:space="preserve"> юго-западная часть кадастрового квартала 36:11:4300001,</w:t>
      </w:r>
      <w:r>
        <w:t xml:space="preserve">  </w:t>
      </w:r>
      <w:r w:rsidR="005639CA">
        <w:t>вид</w:t>
      </w:r>
      <w:r>
        <w:t xml:space="preserve"> разрешённо</w:t>
      </w:r>
      <w:r w:rsidR="005639CA">
        <w:t>го</w:t>
      </w:r>
      <w:r>
        <w:t xml:space="preserve">  использовани</w:t>
      </w:r>
      <w:r w:rsidR="005639CA">
        <w:t>я</w:t>
      </w:r>
      <w:r w:rsidR="00612135">
        <w:t xml:space="preserve"> – для размещения  кладбищ</w:t>
      </w:r>
      <w:r>
        <w:t>, категория земель - земли  промышленности,</w:t>
      </w:r>
      <w:r w:rsidR="00612135">
        <w:t xml:space="preserve"> </w:t>
      </w:r>
      <w:r>
        <w:t>энергетики, транспорта,</w:t>
      </w:r>
      <w:r w:rsidR="00612135">
        <w:t xml:space="preserve"> </w:t>
      </w:r>
      <w:r>
        <w:t>связи,</w:t>
      </w:r>
      <w:r w:rsidR="00612135">
        <w:t xml:space="preserve"> </w:t>
      </w:r>
      <w:r>
        <w:t>радиовещания, телевидения, информатики, земли  для обеспечения космической  деятельности, земли обороны, безопасности  и земли</w:t>
      </w:r>
      <w:r w:rsidR="006B6023">
        <w:t xml:space="preserve">  иного специального назначения.</w:t>
      </w:r>
    </w:p>
    <w:p w:rsidR="00612135" w:rsidRDefault="00612135" w:rsidP="005F1D68">
      <w:pPr>
        <w:jc w:val="both"/>
      </w:pPr>
    </w:p>
    <w:p w:rsidR="00FB631A" w:rsidRDefault="00FB631A" w:rsidP="005F1D68">
      <w:pPr>
        <w:jc w:val="both"/>
      </w:pPr>
      <w:r>
        <w:t>2. Копию настоящего  постановления  направить  в Межрайонную  инспекцию ФНС России  №14  по Воронежской области.</w:t>
      </w:r>
    </w:p>
    <w:p w:rsidR="0054546F" w:rsidRDefault="00FB631A" w:rsidP="005F1D68">
      <w:pPr>
        <w:jc w:val="both"/>
      </w:pPr>
      <w:r>
        <w:t>3</w:t>
      </w:r>
      <w:r w:rsidR="0054546F">
        <w:t>.</w:t>
      </w:r>
      <w:r w:rsidR="006B6023">
        <w:t xml:space="preserve"> </w:t>
      </w:r>
      <w:r w:rsidR="0054546F">
        <w:t xml:space="preserve">Настоящее постановление вступает в силу  после  его  </w:t>
      </w:r>
      <w:r w:rsidR="004F286D">
        <w:t>подписания</w:t>
      </w:r>
      <w:r w:rsidR="0054546F">
        <w:t>.</w:t>
      </w:r>
    </w:p>
    <w:p w:rsidR="0054546F" w:rsidRDefault="00FB631A" w:rsidP="005F1D68">
      <w:pPr>
        <w:jc w:val="both"/>
      </w:pPr>
      <w:r>
        <w:t>4</w:t>
      </w:r>
      <w:r w:rsidR="0054546F">
        <w:t>.</w:t>
      </w:r>
      <w:r w:rsidR="006B6023">
        <w:t xml:space="preserve"> </w:t>
      </w:r>
      <w:proofErr w:type="gramStart"/>
      <w:r w:rsidR="0054546F">
        <w:t>Контроль за</w:t>
      </w:r>
      <w:proofErr w:type="gramEnd"/>
      <w:r w:rsidR="0054546F">
        <w:t xml:space="preserve"> исполнением настоящего постановления оставляю за собой.</w:t>
      </w:r>
    </w:p>
    <w:p w:rsidR="0054546F" w:rsidRDefault="0054546F" w:rsidP="005F1D68">
      <w:pPr>
        <w:jc w:val="both"/>
      </w:pPr>
    </w:p>
    <w:p w:rsidR="006B6023" w:rsidRDefault="006B6023" w:rsidP="005F1D68">
      <w:pPr>
        <w:jc w:val="both"/>
      </w:pPr>
    </w:p>
    <w:p w:rsidR="006B6023" w:rsidRDefault="006B6023" w:rsidP="005F1D68">
      <w:pPr>
        <w:jc w:val="both"/>
      </w:pPr>
    </w:p>
    <w:p w:rsidR="006B6023" w:rsidRDefault="006B6023" w:rsidP="00674507"/>
    <w:p w:rsidR="006B6023" w:rsidRDefault="006B6023" w:rsidP="00674507"/>
    <w:p w:rsidR="006B6023" w:rsidRDefault="006B6023" w:rsidP="00674507"/>
    <w:p w:rsidR="0054546F" w:rsidRDefault="0043534E" w:rsidP="00674507">
      <w:r>
        <w:t>Г</w:t>
      </w:r>
      <w:r w:rsidR="0054546F">
        <w:t>лав</w:t>
      </w:r>
      <w:r>
        <w:t xml:space="preserve">а  </w:t>
      </w:r>
      <w:proofErr w:type="spellStart"/>
      <w:r w:rsidR="00A96D61">
        <w:t>Евдаковского</w:t>
      </w:r>
      <w:proofErr w:type="spellEnd"/>
      <w:r>
        <w:t xml:space="preserve"> </w:t>
      </w:r>
      <w:r w:rsidR="0054546F">
        <w:t xml:space="preserve"> сельского</w:t>
      </w:r>
      <w:r w:rsidR="00A96D61">
        <w:t xml:space="preserve"> </w:t>
      </w:r>
      <w:r w:rsidR="0054546F">
        <w:t xml:space="preserve"> поселения             </w:t>
      </w:r>
      <w:r w:rsidR="00A96D61">
        <w:t xml:space="preserve">     </w:t>
      </w:r>
      <w:r w:rsidR="0054546F">
        <w:t xml:space="preserve">      </w:t>
      </w:r>
      <w:proofErr w:type="spellStart"/>
      <w:r w:rsidR="00A96D61">
        <w:t>Т.В.Скрипникова</w:t>
      </w:r>
      <w:proofErr w:type="spellEnd"/>
    </w:p>
    <w:p w:rsidR="0054546F" w:rsidRDefault="0054546F" w:rsidP="00674507"/>
    <w:p w:rsidR="0054546F" w:rsidRDefault="0054546F" w:rsidP="00674507"/>
    <w:p w:rsidR="0054546F" w:rsidRDefault="0054546F"/>
    <w:sectPr w:rsidR="0054546F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507"/>
    <w:rsid w:val="00016325"/>
    <w:rsid w:val="0006061E"/>
    <w:rsid w:val="000D3B79"/>
    <w:rsid w:val="000D7795"/>
    <w:rsid w:val="000E79E9"/>
    <w:rsid w:val="00124892"/>
    <w:rsid w:val="001369D3"/>
    <w:rsid w:val="001526A2"/>
    <w:rsid w:val="001C4C46"/>
    <w:rsid w:val="001C53E5"/>
    <w:rsid w:val="00255BD0"/>
    <w:rsid w:val="002A4A06"/>
    <w:rsid w:val="003C46BB"/>
    <w:rsid w:val="003D3354"/>
    <w:rsid w:val="003F2DA4"/>
    <w:rsid w:val="0043534E"/>
    <w:rsid w:val="004E550A"/>
    <w:rsid w:val="004F286D"/>
    <w:rsid w:val="0054546F"/>
    <w:rsid w:val="005639CA"/>
    <w:rsid w:val="005A114C"/>
    <w:rsid w:val="005D4286"/>
    <w:rsid w:val="005F1D68"/>
    <w:rsid w:val="00612135"/>
    <w:rsid w:val="00674507"/>
    <w:rsid w:val="006B6023"/>
    <w:rsid w:val="006D5DDF"/>
    <w:rsid w:val="00702D3C"/>
    <w:rsid w:val="007234D9"/>
    <w:rsid w:val="0076730B"/>
    <w:rsid w:val="00777C41"/>
    <w:rsid w:val="0092510E"/>
    <w:rsid w:val="00936E49"/>
    <w:rsid w:val="00A05A5D"/>
    <w:rsid w:val="00A24BBA"/>
    <w:rsid w:val="00A6523E"/>
    <w:rsid w:val="00A96D61"/>
    <w:rsid w:val="00AD312B"/>
    <w:rsid w:val="00B04EA4"/>
    <w:rsid w:val="00B17252"/>
    <w:rsid w:val="00BB4386"/>
    <w:rsid w:val="00C677FB"/>
    <w:rsid w:val="00CA63BA"/>
    <w:rsid w:val="00D56FC0"/>
    <w:rsid w:val="00D642FD"/>
    <w:rsid w:val="00DB39CA"/>
    <w:rsid w:val="00DC7206"/>
    <w:rsid w:val="00E84787"/>
    <w:rsid w:val="00EF4CB5"/>
    <w:rsid w:val="00F335FE"/>
    <w:rsid w:val="00F5168D"/>
    <w:rsid w:val="00FB631A"/>
    <w:rsid w:val="00FC2D7D"/>
    <w:rsid w:val="00FE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507"/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7">
    <w:name w:val="Strong"/>
    <w:uiPriority w:val="99"/>
    <w:qFormat/>
    <w:rsid w:val="00255BD0"/>
    <w:rPr>
      <w:rFonts w:cs="Times New Roman"/>
      <w:b/>
      <w:bCs/>
    </w:rPr>
  </w:style>
  <w:style w:type="paragraph" w:styleId="a8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353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3534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507"/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7">
    <w:name w:val="Strong"/>
    <w:uiPriority w:val="99"/>
    <w:qFormat/>
    <w:rsid w:val="00255BD0"/>
    <w:rPr>
      <w:rFonts w:cs="Times New Roman"/>
      <w:b/>
      <w:bCs/>
    </w:rPr>
  </w:style>
  <w:style w:type="paragraph" w:styleId="a8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353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3534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4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2020-04-06T08:18:00Z</cp:lastPrinted>
  <dcterms:created xsi:type="dcterms:W3CDTF">2020-04-03T10:46:00Z</dcterms:created>
  <dcterms:modified xsi:type="dcterms:W3CDTF">2020-04-06T08:22:00Z</dcterms:modified>
</cp:coreProperties>
</file>