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42" w:rsidRPr="006D4E07" w:rsidRDefault="004E7742" w:rsidP="009550BD">
      <w:pPr>
        <w:pStyle w:val="a8"/>
        <w:tabs>
          <w:tab w:val="left" w:pos="567"/>
          <w:tab w:val="left" w:pos="7938"/>
        </w:tabs>
        <w:jc w:val="center"/>
        <w:rPr>
          <w:rFonts w:asciiTheme="minorHAnsi" w:hAnsiTheme="minorHAnsi"/>
          <w:b/>
          <w:szCs w:val="28"/>
          <w:u w:val="single"/>
        </w:rPr>
      </w:pPr>
      <w:r w:rsidRPr="006D4E07">
        <w:rPr>
          <w:rFonts w:ascii="Times New Roman" w:hAnsi="Times New Roman"/>
          <w:b/>
          <w:szCs w:val="28"/>
        </w:rPr>
        <w:t>А</w:t>
      </w:r>
      <w:r w:rsidRPr="006D4E07">
        <w:rPr>
          <w:b/>
          <w:szCs w:val="28"/>
        </w:rPr>
        <w:t xml:space="preserve">дминистрация </w:t>
      </w:r>
      <w:r w:rsidR="00FD754B">
        <w:rPr>
          <w:rFonts w:ascii="Times New Roman" w:hAnsi="Times New Roman"/>
          <w:b/>
          <w:szCs w:val="28"/>
        </w:rPr>
        <w:t>Евдаковского</w:t>
      </w:r>
      <w:r w:rsidRPr="006D4E07">
        <w:rPr>
          <w:b/>
          <w:szCs w:val="28"/>
        </w:rPr>
        <w:t xml:space="preserve"> сельского поселения</w:t>
      </w:r>
    </w:p>
    <w:p w:rsidR="004E7742" w:rsidRPr="006D4E07" w:rsidRDefault="004E7742" w:rsidP="009550BD">
      <w:pPr>
        <w:pStyle w:val="1"/>
        <w:numPr>
          <w:ilvl w:val="0"/>
          <w:numId w:val="0"/>
        </w:numPr>
        <w:tabs>
          <w:tab w:val="left" w:pos="284"/>
        </w:tabs>
        <w:ind w:right="565"/>
        <w:rPr>
          <w:sz w:val="28"/>
          <w:szCs w:val="28"/>
        </w:rPr>
      </w:pPr>
      <w:r w:rsidRPr="006D4E07">
        <w:rPr>
          <w:sz w:val="28"/>
          <w:szCs w:val="28"/>
        </w:rPr>
        <w:t>Каменского муниципального района</w:t>
      </w:r>
    </w:p>
    <w:p w:rsidR="004E7742" w:rsidRPr="006D4E07" w:rsidRDefault="004E7742" w:rsidP="009550BD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>Воронежской области</w:t>
      </w:r>
    </w:p>
    <w:p w:rsidR="004E7742" w:rsidRPr="006D4E07" w:rsidRDefault="004E7742" w:rsidP="009550BD">
      <w:pPr>
        <w:jc w:val="center"/>
        <w:rPr>
          <w:b/>
          <w:bCs/>
          <w:sz w:val="28"/>
          <w:szCs w:val="28"/>
        </w:rPr>
      </w:pPr>
    </w:p>
    <w:p w:rsidR="004E7742" w:rsidRPr="006D4E07" w:rsidRDefault="004E7742" w:rsidP="009550BD">
      <w:pPr>
        <w:pStyle w:val="7"/>
        <w:numPr>
          <w:ilvl w:val="0"/>
          <w:numId w:val="0"/>
        </w:numPr>
        <w:tabs>
          <w:tab w:val="left" w:pos="0"/>
        </w:tabs>
        <w:jc w:val="center"/>
        <w:rPr>
          <w:sz w:val="28"/>
          <w:szCs w:val="28"/>
        </w:rPr>
      </w:pPr>
      <w:r w:rsidRPr="006D4E07">
        <w:rPr>
          <w:sz w:val="28"/>
          <w:szCs w:val="28"/>
        </w:rPr>
        <w:t>ПОСТАНОВЛЕНИЕ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9550BD" w:rsidP="004E7742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 апреля</w:t>
      </w:r>
      <w:r w:rsidR="00F26380" w:rsidRPr="00FD754B">
        <w:rPr>
          <w:b/>
          <w:bCs/>
          <w:sz w:val="28"/>
          <w:szCs w:val="28"/>
        </w:rPr>
        <w:t xml:space="preserve">  2021</w:t>
      </w:r>
      <w:r w:rsidR="004E7742" w:rsidRPr="00FD754B">
        <w:rPr>
          <w:b/>
          <w:bCs/>
          <w:sz w:val="28"/>
          <w:szCs w:val="28"/>
        </w:rPr>
        <w:t xml:space="preserve">  года                                                            №</w:t>
      </w:r>
      <w:r>
        <w:rPr>
          <w:b/>
          <w:bCs/>
          <w:sz w:val="28"/>
          <w:szCs w:val="28"/>
        </w:rPr>
        <w:t>21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D3A41" w:rsidRPr="006D4E07" w:rsidTr="00121B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D3A41" w:rsidRPr="006D4E07" w:rsidRDefault="002D3A41" w:rsidP="006D4E07">
            <w:pPr>
              <w:jc w:val="both"/>
              <w:rPr>
                <w:sz w:val="28"/>
                <w:szCs w:val="28"/>
              </w:rPr>
            </w:pPr>
            <w:r w:rsidRPr="006D4E07">
              <w:rPr>
                <w:sz w:val="28"/>
                <w:szCs w:val="28"/>
              </w:rPr>
              <w:t xml:space="preserve">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гражданами, поступающими на </w:t>
            </w:r>
            <w:proofErr w:type="gramStart"/>
            <w:r w:rsidRPr="006D4E07">
              <w:rPr>
                <w:sz w:val="28"/>
                <w:szCs w:val="28"/>
              </w:rPr>
              <w:t>работу</w:t>
            </w:r>
            <w:proofErr w:type="gramEnd"/>
            <w:r w:rsidRPr="006D4E07">
              <w:rPr>
                <w:sz w:val="28"/>
                <w:szCs w:val="28"/>
              </w:rPr>
              <w:t xml:space="preserve"> на должность руководителя муниципального учреждения </w:t>
            </w:r>
            <w:r w:rsidR="00FD754B">
              <w:rPr>
                <w:sz w:val="28"/>
                <w:szCs w:val="28"/>
              </w:rPr>
              <w:t>Евдаковского</w:t>
            </w:r>
            <w:r w:rsidRPr="006D4E07">
              <w:rPr>
                <w:sz w:val="28"/>
                <w:szCs w:val="28"/>
              </w:rPr>
              <w:t xml:space="preserve"> сельского поселения </w:t>
            </w:r>
            <w:r w:rsidR="006D4E07">
              <w:rPr>
                <w:sz w:val="28"/>
                <w:szCs w:val="28"/>
              </w:rPr>
              <w:t>Каменского</w:t>
            </w:r>
            <w:r w:rsidRPr="006D4E07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</w:tr>
    </w:tbl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ind w:firstLine="709"/>
        <w:jc w:val="both"/>
        <w:rPr>
          <w:sz w:val="28"/>
          <w:szCs w:val="28"/>
        </w:rPr>
      </w:pPr>
      <w:proofErr w:type="gramStart"/>
      <w:r w:rsidRPr="006D4E07">
        <w:rPr>
          <w:sz w:val="28"/>
          <w:szCs w:val="28"/>
        </w:rPr>
        <w:t>В соответствии с Указом Президента Российск</w:t>
      </w:r>
      <w:r w:rsidR="00FD754B">
        <w:rPr>
          <w:sz w:val="28"/>
          <w:szCs w:val="28"/>
        </w:rPr>
        <w:t xml:space="preserve">ой Федерации от 10.12.2020 </w:t>
      </w:r>
      <w:r w:rsidRPr="006D4E07">
        <w:rPr>
          <w:sz w:val="28"/>
          <w:szCs w:val="28"/>
        </w:rPr>
        <w:t>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Законом Воронежской области от 26.12.2020 № 133-ОЗ «О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</w:t>
      </w:r>
      <w:proofErr w:type="gramEnd"/>
      <w:r w:rsidRPr="006D4E07">
        <w:rPr>
          <w:sz w:val="28"/>
          <w:szCs w:val="28"/>
        </w:rPr>
        <w:t xml:space="preserve"> </w:t>
      </w:r>
      <w:proofErr w:type="gramStart"/>
      <w:r w:rsidRPr="006D4E07">
        <w:rPr>
          <w:sz w:val="28"/>
          <w:szCs w:val="28"/>
        </w:rPr>
        <w:t xml:space="preserve">правах и цифровой валюте (при их наличии)», постановлением правительства Воронежской области от 24.12.2020 № 1129 «О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наличии)» администрация  </w:t>
      </w:r>
      <w:r w:rsidR="00FD754B">
        <w:rPr>
          <w:sz w:val="28"/>
          <w:szCs w:val="28"/>
        </w:rPr>
        <w:t>Евдаковского</w:t>
      </w:r>
      <w:r w:rsidRPr="006D4E07">
        <w:rPr>
          <w:sz w:val="28"/>
          <w:szCs w:val="28"/>
        </w:rPr>
        <w:t xml:space="preserve"> сельского поселения </w:t>
      </w:r>
      <w:proofErr w:type="gramEnd"/>
    </w:p>
    <w:p w:rsidR="002D3A41" w:rsidRPr="006D4E07" w:rsidRDefault="002D3A41" w:rsidP="002D3A41">
      <w:pPr>
        <w:tabs>
          <w:tab w:val="left" w:pos="720"/>
        </w:tabs>
        <w:jc w:val="center"/>
        <w:rPr>
          <w:sz w:val="28"/>
          <w:szCs w:val="28"/>
        </w:rPr>
      </w:pPr>
      <w:r w:rsidRPr="006D4E07">
        <w:rPr>
          <w:sz w:val="28"/>
          <w:szCs w:val="28"/>
        </w:rPr>
        <w:t>ПОСТАНОВЛЯЕТ:</w:t>
      </w:r>
    </w:p>
    <w:p w:rsidR="002D3A41" w:rsidRPr="006D4E07" w:rsidRDefault="002D3A41" w:rsidP="002D3A41">
      <w:pPr>
        <w:tabs>
          <w:tab w:val="left" w:pos="720"/>
        </w:tabs>
        <w:jc w:val="both"/>
        <w:rPr>
          <w:sz w:val="28"/>
          <w:szCs w:val="28"/>
        </w:rPr>
      </w:pPr>
    </w:p>
    <w:p w:rsidR="002D3A41" w:rsidRPr="006D4E07" w:rsidRDefault="002D3A41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4E07">
        <w:rPr>
          <w:sz w:val="28"/>
          <w:szCs w:val="28"/>
        </w:rPr>
        <w:t xml:space="preserve">Установить, что с 1 января по 30 июня 2021 года включительно граждане, поступающие на </w:t>
      </w:r>
      <w:proofErr w:type="gramStart"/>
      <w:r w:rsidRPr="006D4E07">
        <w:rPr>
          <w:sz w:val="28"/>
          <w:szCs w:val="28"/>
        </w:rPr>
        <w:t>работу</w:t>
      </w:r>
      <w:proofErr w:type="gramEnd"/>
      <w:r w:rsidRPr="006D4E07">
        <w:rPr>
          <w:sz w:val="28"/>
          <w:szCs w:val="28"/>
        </w:rPr>
        <w:t xml:space="preserve"> на должность руководителя муниципального учреждения </w:t>
      </w:r>
      <w:r w:rsidR="00FD754B">
        <w:rPr>
          <w:sz w:val="28"/>
          <w:szCs w:val="28"/>
        </w:rPr>
        <w:t>Евдаковского</w:t>
      </w:r>
      <w:r w:rsidRPr="006D4E07">
        <w:rPr>
          <w:sz w:val="28"/>
          <w:szCs w:val="28"/>
        </w:rPr>
        <w:t xml:space="preserve"> сельского поселения </w:t>
      </w:r>
      <w:r w:rsidR="006D4E07">
        <w:rPr>
          <w:sz w:val="28"/>
          <w:szCs w:val="28"/>
        </w:rPr>
        <w:t>Каменского</w:t>
      </w:r>
      <w:r w:rsidRPr="006D4E07">
        <w:rPr>
          <w:sz w:val="28"/>
          <w:szCs w:val="28"/>
        </w:rPr>
        <w:t xml:space="preserve"> муниципального района Воронежской области, вместе со сведениями, представляемыми по форме справки, утвержденной Указом Президента </w:t>
      </w:r>
      <w:r w:rsidRPr="006D4E07">
        <w:rPr>
          <w:sz w:val="28"/>
          <w:szCs w:val="28"/>
        </w:rPr>
        <w:lastRenderedPageBreak/>
        <w:t xml:space="preserve">Российской Федерации от 23 июня 2014 года № 460 «Об утверждении формы справки о доходах, расходах, об имуществе и обязательствах имущественного характера и </w:t>
      </w:r>
      <w:proofErr w:type="gramStart"/>
      <w:r w:rsidRPr="006D4E07">
        <w:rPr>
          <w:sz w:val="28"/>
          <w:szCs w:val="28"/>
        </w:rPr>
        <w:t>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(далее – Уведомление) по форме, установленной приложением № 1 к Указу Президента Российской Федерации от 10 декабря 2020 года № 778 «О</w:t>
      </w:r>
      <w:proofErr w:type="gramEnd"/>
      <w:r w:rsidRPr="006D4E07">
        <w:rPr>
          <w:sz w:val="28"/>
          <w:szCs w:val="28"/>
        </w:rPr>
        <w:t xml:space="preserve"> </w:t>
      </w:r>
      <w:proofErr w:type="gramStart"/>
      <w:r w:rsidRPr="006D4E07">
        <w:rPr>
          <w:sz w:val="28"/>
          <w:szCs w:val="28"/>
        </w:rPr>
        <w:t xml:space="preserve">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 </w:t>
      </w:r>
      <w:proofErr w:type="gramEnd"/>
    </w:p>
    <w:p w:rsidR="002D3A41" w:rsidRPr="006D4E07" w:rsidRDefault="002D3A41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4E07">
        <w:rPr>
          <w:sz w:val="28"/>
          <w:szCs w:val="28"/>
        </w:rPr>
        <w:t>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2D3A41" w:rsidRPr="006D4E07" w:rsidRDefault="00520AA7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D3A41" w:rsidRPr="006D4E07">
        <w:rPr>
          <w:sz w:val="28"/>
          <w:szCs w:val="28"/>
        </w:rPr>
        <w:t xml:space="preserve">ействие настоящего постановления </w:t>
      </w:r>
      <w:r>
        <w:rPr>
          <w:sz w:val="28"/>
          <w:szCs w:val="28"/>
        </w:rPr>
        <w:t xml:space="preserve">распространяется на </w:t>
      </w:r>
      <w:proofErr w:type="gramStart"/>
      <w:r>
        <w:rPr>
          <w:sz w:val="28"/>
          <w:szCs w:val="28"/>
        </w:rPr>
        <w:t>правоотношения</w:t>
      </w:r>
      <w:proofErr w:type="gramEnd"/>
      <w:r w:rsidR="002D3A41" w:rsidRPr="006D4E07">
        <w:rPr>
          <w:sz w:val="28"/>
          <w:szCs w:val="28"/>
        </w:rPr>
        <w:t xml:space="preserve"> возникшие с 01.01.2021 г.</w:t>
      </w:r>
    </w:p>
    <w:p w:rsidR="002D3A41" w:rsidRPr="006D4E07" w:rsidRDefault="002D3A41" w:rsidP="002D3A41">
      <w:pPr>
        <w:ind w:firstLine="708"/>
        <w:jc w:val="both"/>
        <w:rPr>
          <w:sz w:val="28"/>
          <w:szCs w:val="28"/>
        </w:rPr>
      </w:pPr>
      <w:r w:rsidRPr="006D4E07">
        <w:rPr>
          <w:color w:val="000000"/>
          <w:sz w:val="28"/>
          <w:szCs w:val="28"/>
        </w:rPr>
        <w:t xml:space="preserve">4. </w:t>
      </w:r>
      <w:r w:rsidR="006D4E07">
        <w:rPr>
          <w:sz w:val="28"/>
          <w:szCs w:val="28"/>
        </w:rPr>
        <w:t xml:space="preserve">Обнародовать настоящее </w:t>
      </w:r>
      <w:r w:rsidR="00520AA7">
        <w:rPr>
          <w:sz w:val="28"/>
          <w:szCs w:val="28"/>
        </w:rPr>
        <w:t>постановление</w:t>
      </w:r>
      <w:r w:rsidR="006D4E07">
        <w:rPr>
          <w:sz w:val="28"/>
          <w:szCs w:val="28"/>
        </w:rPr>
        <w:t xml:space="preserve"> на территории </w:t>
      </w:r>
      <w:r w:rsidR="00FD754B">
        <w:rPr>
          <w:rFonts w:eastAsia="Calibri"/>
          <w:sz w:val="28"/>
          <w:szCs w:val="28"/>
          <w:lang w:eastAsia="en-US"/>
        </w:rPr>
        <w:t>Евдаковского</w:t>
      </w:r>
      <w:r w:rsidR="006D4E07">
        <w:rPr>
          <w:rFonts w:eastAsia="Calibri"/>
          <w:sz w:val="28"/>
          <w:szCs w:val="28"/>
          <w:lang w:eastAsia="en-US"/>
        </w:rPr>
        <w:t xml:space="preserve"> </w:t>
      </w:r>
      <w:r w:rsidR="006D4E07">
        <w:rPr>
          <w:sz w:val="28"/>
          <w:szCs w:val="28"/>
        </w:rPr>
        <w:t>сельского поселения и разместить на официальном сайте в сети Интернет.</w:t>
      </w:r>
    </w:p>
    <w:p w:rsidR="002D3A41" w:rsidRPr="006D4E07" w:rsidRDefault="002D3A41" w:rsidP="002D3A41">
      <w:pPr>
        <w:tabs>
          <w:tab w:val="left" w:pos="709"/>
        </w:tabs>
        <w:jc w:val="both"/>
        <w:rPr>
          <w:spacing w:val="5"/>
          <w:sz w:val="28"/>
          <w:szCs w:val="28"/>
        </w:rPr>
      </w:pPr>
      <w:r w:rsidRPr="006D4E07">
        <w:rPr>
          <w:sz w:val="28"/>
          <w:szCs w:val="28"/>
        </w:rPr>
        <w:tab/>
        <w:t>5.</w:t>
      </w:r>
      <w:r w:rsidR="009550BD">
        <w:rPr>
          <w:sz w:val="28"/>
          <w:szCs w:val="28"/>
        </w:rPr>
        <w:t xml:space="preserve"> </w:t>
      </w:r>
      <w:proofErr w:type="gramStart"/>
      <w:r w:rsidRPr="006D4E07">
        <w:rPr>
          <w:sz w:val="28"/>
          <w:szCs w:val="28"/>
        </w:rPr>
        <w:t>Контроль за</w:t>
      </w:r>
      <w:proofErr w:type="gramEnd"/>
      <w:r w:rsidRPr="006D4E07"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6D4E07" w:rsidRPr="006D4E07" w:rsidRDefault="006D4E07" w:rsidP="006D4E07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Глава  </w:t>
      </w:r>
      <w:r w:rsidR="00FD754B">
        <w:rPr>
          <w:rFonts w:eastAsia="Calibri"/>
          <w:sz w:val="28"/>
          <w:szCs w:val="28"/>
          <w:lang w:eastAsia="en-US"/>
        </w:rPr>
        <w:t>Евдаковского</w:t>
      </w:r>
    </w:p>
    <w:p w:rsidR="006D4E07" w:rsidRDefault="006D4E07" w:rsidP="006D4E07">
      <w:r w:rsidRPr="006D4E07">
        <w:rPr>
          <w:sz w:val="28"/>
          <w:szCs w:val="28"/>
        </w:rPr>
        <w:t xml:space="preserve">сельского поселения </w:t>
      </w:r>
      <w:r w:rsidRPr="006D4E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="00FD754B">
        <w:rPr>
          <w:sz w:val="28"/>
          <w:szCs w:val="28"/>
        </w:rPr>
        <w:t xml:space="preserve">                              М. Н. Рощупкин</w:t>
      </w: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4E7742" w:rsidRPr="009778F6" w:rsidRDefault="004E7742" w:rsidP="002D3A41">
      <w:pPr>
        <w:pStyle w:val="a8"/>
        <w:tabs>
          <w:tab w:val="left" w:pos="567"/>
          <w:tab w:val="left" w:pos="7938"/>
        </w:tabs>
        <w:jc w:val="both"/>
        <w:rPr>
          <w:rFonts w:asciiTheme="minorHAnsi" w:hAnsiTheme="minorHAnsi"/>
          <w:szCs w:val="28"/>
        </w:rPr>
      </w:pPr>
      <w:bookmarkStart w:id="0" w:name="_GoBack"/>
      <w:bookmarkEnd w:id="0"/>
    </w:p>
    <w:sectPr w:rsidR="004E7742" w:rsidRPr="009778F6" w:rsidSect="000913C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21D" w:rsidRDefault="0079321D" w:rsidP="00613327">
      <w:r>
        <w:separator/>
      </w:r>
    </w:p>
  </w:endnote>
  <w:endnote w:type="continuationSeparator" w:id="0">
    <w:p w:rsidR="0079321D" w:rsidRDefault="0079321D" w:rsidP="0061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21D" w:rsidRDefault="0079321D" w:rsidP="00613327">
      <w:r>
        <w:separator/>
      </w:r>
    </w:p>
  </w:footnote>
  <w:footnote w:type="continuationSeparator" w:id="0">
    <w:p w:rsidR="0079321D" w:rsidRDefault="0079321D" w:rsidP="00613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555034"/>
      <w:docPartObj>
        <w:docPartGallery w:val="Page Numbers (Top of Page)"/>
        <w:docPartUnique/>
      </w:docPartObj>
    </w:sdtPr>
    <w:sdtContent>
      <w:p w:rsidR="00613327" w:rsidRDefault="0061332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8F6">
          <w:rPr>
            <w:noProof/>
          </w:rPr>
          <w:t>1</w:t>
        </w:r>
        <w:r>
          <w:fldChar w:fldCharType="end"/>
        </w:r>
      </w:p>
    </w:sdtContent>
  </w:sdt>
  <w:p w:rsidR="00613327" w:rsidRDefault="0061332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AE1"/>
    <w:multiLevelType w:val="multilevel"/>
    <w:tmpl w:val="11D4414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46691D"/>
    <w:multiLevelType w:val="hybridMultilevel"/>
    <w:tmpl w:val="7B9806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711D3"/>
    <w:multiLevelType w:val="hybridMultilevel"/>
    <w:tmpl w:val="11B4710A"/>
    <w:lvl w:ilvl="0" w:tplc="FA1474D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5756875"/>
    <w:multiLevelType w:val="hybridMultilevel"/>
    <w:tmpl w:val="52366FC6"/>
    <w:lvl w:ilvl="0" w:tplc="369C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7A12CB"/>
    <w:multiLevelType w:val="hybridMultilevel"/>
    <w:tmpl w:val="9A4028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574006"/>
    <w:multiLevelType w:val="hybridMultilevel"/>
    <w:tmpl w:val="4E5448C0"/>
    <w:lvl w:ilvl="0" w:tplc="519AD4B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42"/>
    <w:rsid w:val="00010B0B"/>
    <w:rsid w:val="000913CA"/>
    <w:rsid w:val="000E2B46"/>
    <w:rsid w:val="0016168E"/>
    <w:rsid w:val="001E0E8D"/>
    <w:rsid w:val="002A515D"/>
    <w:rsid w:val="002B2247"/>
    <w:rsid w:val="002C1CCA"/>
    <w:rsid w:val="002D3A41"/>
    <w:rsid w:val="002E7F81"/>
    <w:rsid w:val="003B03BE"/>
    <w:rsid w:val="004C51AC"/>
    <w:rsid w:val="004E7742"/>
    <w:rsid w:val="00501293"/>
    <w:rsid w:val="00512218"/>
    <w:rsid w:val="00520AA7"/>
    <w:rsid w:val="00525753"/>
    <w:rsid w:val="00596517"/>
    <w:rsid w:val="005A4A7C"/>
    <w:rsid w:val="005E31F9"/>
    <w:rsid w:val="00613327"/>
    <w:rsid w:val="006443FE"/>
    <w:rsid w:val="00653DAB"/>
    <w:rsid w:val="00697332"/>
    <w:rsid w:val="006D4E07"/>
    <w:rsid w:val="00710C5B"/>
    <w:rsid w:val="0079321D"/>
    <w:rsid w:val="008216A1"/>
    <w:rsid w:val="009550BD"/>
    <w:rsid w:val="00973A7B"/>
    <w:rsid w:val="009778F6"/>
    <w:rsid w:val="009D6727"/>
    <w:rsid w:val="009E44FE"/>
    <w:rsid w:val="00A53FB8"/>
    <w:rsid w:val="00B512E5"/>
    <w:rsid w:val="00BB5760"/>
    <w:rsid w:val="00D7737B"/>
    <w:rsid w:val="00D85420"/>
    <w:rsid w:val="00D9627B"/>
    <w:rsid w:val="00E36AC4"/>
    <w:rsid w:val="00F11836"/>
    <w:rsid w:val="00F26380"/>
    <w:rsid w:val="00F364D8"/>
    <w:rsid w:val="00FD754B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6133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33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6133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33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6133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133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6133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133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7F83C-DDD1-4C7C-BA5A-38483D47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</cp:revision>
  <cp:lastPrinted>2020-12-29T05:11:00Z</cp:lastPrinted>
  <dcterms:created xsi:type="dcterms:W3CDTF">2021-04-23T07:53:00Z</dcterms:created>
  <dcterms:modified xsi:type="dcterms:W3CDTF">2021-04-30T05:59:00Z</dcterms:modified>
</cp:coreProperties>
</file>