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9C7D" w14:textId="492E5C62" w:rsidR="00BE0913" w:rsidRDefault="00BE0913" w:rsidP="00D701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Обзор обобщения практики осуществления муниципального контроля </w:t>
      </w:r>
      <w:r w:rsidR="002C44BC" w:rsidRPr="002C44BC">
        <w:rPr>
          <w:rFonts w:ascii="Times New Roman" w:hAnsi="Times New Roman" w:cs="Times New Roman"/>
          <w:b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 за 202</w:t>
      </w:r>
      <w:r w:rsidR="00D7014C" w:rsidRPr="00D7014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="00D7014C">
        <w:rPr>
          <w:rFonts w:ascii="Times New Roman" w:hAnsi="Times New Roman" w:cs="Times New Roman"/>
          <w:b/>
          <w:bCs/>
          <w:sz w:val="26"/>
          <w:szCs w:val="26"/>
        </w:rPr>
        <w:t>од</w:t>
      </w:r>
    </w:p>
    <w:p w14:paraId="410B02AA" w14:textId="77777777" w:rsidR="00D7014C" w:rsidRPr="00D7014C" w:rsidRDefault="00D7014C" w:rsidP="00D701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A335A2" w14:textId="58214B81" w:rsidR="00BE0913" w:rsidRPr="00D7014C" w:rsidRDefault="00D701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Настоящий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бзор обобщения практики администрации </w:t>
      </w:r>
      <w:r w:rsidR="005E186B">
        <w:rPr>
          <w:rFonts w:ascii="Times New Roman" w:hAnsi="Times New Roman" w:cs="Times New Roman"/>
          <w:sz w:val="26"/>
          <w:szCs w:val="26"/>
        </w:rPr>
        <w:t>Евдаковского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2C44BC"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E186B">
        <w:rPr>
          <w:rFonts w:ascii="Times New Roman" w:hAnsi="Times New Roman" w:cs="Times New Roman"/>
          <w:sz w:val="26"/>
          <w:szCs w:val="26"/>
        </w:rPr>
        <w:t>Евдаковского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0913" w:rsidRPr="00D7014C">
        <w:rPr>
          <w:rFonts w:ascii="Times New Roman" w:hAnsi="Times New Roman" w:cs="Times New Roman"/>
          <w:sz w:val="26"/>
          <w:szCs w:val="26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</w:t>
      </w:r>
      <w:proofErr w:type="gramEnd"/>
      <w:r w:rsidR="00BE0913" w:rsidRPr="00D7014C">
        <w:rPr>
          <w:rFonts w:ascii="Times New Roman" w:hAnsi="Times New Roman" w:cs="Times New Roman"/>
          <w:sz w:val="26"/>
          <w:szCs w:val="26"/>
        </w:rPr>
        <w:t>, индивидуальными предпринимателями в целях недопущения таких нарушений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14:paraId="404CEB25" w14:textId="7C1A96ED" w:rsidR="00BE0913" w:rsidRPr="00D7014C" w:rsidRDefault="00D701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E0913" w:rsidRPr="00D7014C">
        <w:rPr>
          <w:rFonts w:ascii="Times New Roman" w:hAnsi="Times New Roman" w:cs="Times New Roman"/>
          <w:sz w:val="26"/>
          <w:szCs w:val="26"/>
        </w:rPr>
        <w:t>Целями обобщения</w:t>
      </w:r>
      <w:r>
        <w:rPr>
          <w:rFonts w:ascii="Times New Roman" w:hAnsi="Times New Roman" w:cs="Times New Roman"/>
          <w:sz w:val="26"/>
          <w:szCs w:val="26"/>
        </w:rPr>
        <w:t xml:space="preserve"> и анализа правоприменительной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практики осуществления 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5E186B">
        <w:rPr>
          <w:rFonts w:ascii="Times New Roman" w:hAnsi="Times New Roman" w:cs="Times New Roman"/>
          <w:sz w:val="26"/>
          <w:szCs w:val="26"/>
        </w:rPr>
        <w:t>Евдаковского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D7014C"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>являются:</w:t>
      </w:r>
    </w:p>
    <w:p w14:paraId="48C157A5" w14:textId="277FF38F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 w:rsidR="00D7014C">
        <w:rPr>
          <w:rFonts w:ascii="Times New Roman" w:hAnsi="Times New Roman" w:cs="Times New Roman"/>
          <w:sz w:val="26"/>
          <w:szCs w:val="26"/>
        </w:rPr>
        <w:t>Воронежской</w:t>
      </w:r>
      <w:r w:rsidRPr="00D7014C">
        <w:rPr>
          <w:rFonts w:ascii="Times New Roman" w:hAnsi="Times New Roman" w:cs="Times New Roman"/>
          <w:sz w:val="26"/>
          <w:szCs w:val="26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14:paraId="5118E6EC" w14:textId="280B5708" w:rsidR="00BE0913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обеспечение доступности сведений о практике осуществления 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2C44BC"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E186B">
        <w:rPr>
          <w:rFonts w:ascii="Times New Roman" w:hAnsi="Times New Roman" w:cs="Times New Roman"/>
          <w:sz w:val="26"/>
          <w:szCs w:val="26"/>
        </w:rPr>
        <w:t>Евдаковского</w:t>
      </w:r>
      <w:r w:rsidR="005B715F" w:rsidRPr="005B715F">
        <w:rPr>
          <w:rFonts w:ascii="Times New Roman" w:hAnsi="Times New Roman" w:cs="Times New Roman"/>
          <w:sz w:val="26"/>
          <w:szCs w:val="26"/>
        </w:rPr>
        <w:t xml:space="preserve"> сельского поселения Каменского муниципального района Воронежской области</w:t>
      </w:r>
      <w:r w:rsidR="005B715F">
        <w:rPr>
          <w:rFonts w:ascii="Times New Roman" w:hAnsi="Times New Roman" w:cs="Times New Roman"/>
          <w:sz w:val="26"/>
          <w:szCs w:val="26"/>
        </w:rPr>
        <w:t>;</w:t>
      </w:r>
    </w:p>
    <w:p w14:paraId="318FF3ED" w14:textId="33DD6B24" w:rsidR="005B715F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совершенствования нормативных правовых актов для устранения устаревших, дублирующих, избыточных обязательных требований и контрольных функций;</w:t>
      </w:r>
    </w:p>
    <w:p w14:paraId="5E5FEECA" w14:textId="162F690A" w:rsidR="005B715F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результативности и эффективности контрольной деятельности;</w:t>
      </w:r>
    </w:p>
    <w:p w14:paraId="2B6C7717" w14:textId="4058DBB0" w:rsidR="005B715F" w:rsidRPr="00D7014C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выработка путей минимизации прич</w:t>
      </w:r>
      <w:r w:rsidR="008E772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нения</w:t>
      </w:r>
      <w:r w:rsidR="008E772C">
        <w:rPr>
          <w:rFonts w:ascii="Times New Roman" w:hAnsi="Times New Roman" w:cs="Times New Roman"/>
          <w:sz w:val="26"/>
          <w:szCs w:val="26"/>
        </w:rPr>
        <w:t xml:space="preserve"> вреда охраняемым законом ценностям при оптимальном использовании материальных, финансовых и кадровых ресурсов органов муниципального контроля, позволяющих соблюдать периодичность плановых и внеплановых проверок объектов муниципального надзора.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FD77B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DA6B2A" w14:textId="3DF1BEC6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lastRenderedPageBreak/>
        <w:t xml:space="preserve">Задачами обобщения </w:t>
      </w:r>
      <w:r w:rsidR="008E772C">
        <w:rPr>
          <w:rFonts w:ascii="Times New Roman" w:hAnsi="Times New Roman" w:cs="Times New Roman"/>
          <w:sz w:val="26"/>
          <w:szCs w:val="26"/>
        </w:rPr>
        <w:t xml:space="preserve">и анализа правоприменительной </w:t>
      </w:r>
      <w:r w:rsidRPr="00D7014C">
        <w:rPr>
          <w:rFonts w:ascii="Times New Roman" w:hAnsi="Times New Roman" w:cs="Times New Roman"/>
          <w:sz w:val="26"/>
          <w:szCs w:val="26"/>
        </w:rPr>
        <w:t xml:space="preserve">практики осуществления 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2C44BC"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на </w:t>
      </w:r>
      <w:r w:rsidR="002C44BC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5E186B">
        <w:rPr>
          <w:rFonts w:ascii="Times New Roman" w:hAnsi="Times New Roman" w:cs="Times New Roman"/>
          <w:sz w:val="26"/>
          <w:szCs w:val="26"/>
        </w:rPr>
        <w:t>Евдаковского</w:t>
      </w:r>
      <w:r w:rsidR="005B715F" w:rsidRPr="005B715F">
        <w:rPr>
          <w:rFonts w:ascii="Times New Roman" w:hAnsi="Times New Roman" w:cs="Times New Roman"/>
          <w:sz w:val="26"/>
          <w:szCs w:val="26"/>
        </w:rPr>
        <w:t xml:space="preserve"> сельского поселения Каменского муниципального района Воронежской области</w:t>
      </w:r>
      <w:r w:rsidRPr="00D7014C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49CECFEF" w14:textId="54FB2F95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выявление </w:t>
      </w:r>
      <w:r w:rsidR="001A706B">
        <w:rPr>
          <w:rFonts w:ascii="Times New Roman" w:hAnsi="Times New Roman" w:cs="Times New Roman"/>
          <w:sz w:val="26"/>
          <w:szCs w:val="26"/>
        </w:rPr>
        <w:t>проблемных вопросов применения органами муниципального контроля обязательных требований</w:t>
      </w:r>
      <w:r w:rsidRPr="00D7014C">
        <w:rPr>
          <w:rFonts w:ascii="Times New Roman" w:hAnsi="Times New Roman" w:cs="Times New Roman"/>
          <w:sz w:val="26"/>
          <w:szCs w:val="26"/>
        </w:rPr>
        <w:t>;</w:t>
      </w:r>
    </w:p>
    <w:p w14:paraId="468048BC" w14:textId="14784526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</w:t>
      </w:r>
      <w:r w:rsidR="001A706B">
        <w:rPr>
          <w:rFonts w:ascii="Times New Roman" w:hAnsi="Times New Roman" w:cs="Times New Roman"/>
          <w:sz w:val="26"/>
          <w:szCs w:val="26"/>
        </w:rPr>
        <w:t>выработка оптимальных решений проблемных вопросов правоприменительной практики с привлечением</w:t>
      </w:r>
      <w:r w:rsidR="00574894">
        <w:rPr>
          <w:rFonts w:ascii="Times New Roman" w:hAnsi="Times New Roman" w:cs="Times New Roman"/>
          <w:sz w:val="26"/>
          <w:szCs w:val="26"/>
        </w:rPr>
        <w:t xml:space="preserve"> заинтересованных лиц и их реализация</w:t>
      </w:r>
      <w:r w:rsidRPr="00D7014C">
        <w:rPr>
          <w:rFonts w:ascii="Times New Roman" w:hAnsi="Times New Roman" w:cs="Times New Roman"/>
          <w:sz w:val="26"/>
          <w:szCs w:val="26"/>
        </w:rPr>
        <w:t>;</w:t>
      </w:r>
    </w:p>
    <w:p w14:paraId="56E63016" w14:textId="73AAA367" w:rsidR="00BE0913" w:rsidRPr="00D7014C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устаревших, дублирующих и избыточных обязательных требований, подготовка и внесение предложений по их устранению</w:t>
      </w:r>
      <w:r w:rsidR="00BE0913" w:rsidRPr="00D7014C">
        <w:rPr>
          <w:rFonts w:ascii="Times New Roman" w:hAnsi="Times New Roman" w:cs="Times New Roman"/>
          <w:sz w:val="26"/>
          <w:szCs w:val="26"/>
        </w:rPr>
        <w:t>;</w:t>
      </w:r>
    </w:p>
    <w:p w14:paraId="51F5FB13" w14:textId="77777777" w:rsidR="00BE0913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14:paraId="116CDFBE" w14:textId="22855B82" w:rsidR="00574894" w:rsidRPr="00D7014C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подготовка предложений по совершенствованию нормативных правовых актов;</w:t>
      </w:r>
    </w:p>
    <w:p w14:paraId="00B3C56E" w14:textId="2AB59F1F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</w:t>
      </w:r>
      <w:r w:rsidR="00574894">
        <w:rPr>
          <w:rFonts w:ascii="Times New Roman" w:hAnsi="Times New Roman" w:cs="Times New Roman"/>
          <w:sz w:val="26"/>
          <w:szCs w:val="26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</w:t>
      </w:r>
      <w:r w:rsidRPr="00D701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4D5F842" w14:textId="566B6E88" w:rsidR="00BE0913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Правоприменительная практика</w:t>
      </w:r>
      <w:r w:rsidR="00C3260B">
        <w:rPr>
          <w:rFonts w:ascii="Times New Roman" w:hAnsi="Times New Roman" w:cs="Times New Roman"/>
          <w:sz w:val="26"/>
          <w:szCs w:val="26"/>
        </w:rPr>
        <w:t xml:space="preserve"> муниципального контроля заключается в применении всех предусмотренных законодательством мер воздействия к правонарушителям, а именно:</w:t>
      </w:r>
    </w:p>
    <w:p w14:paraId="1CBDCE4E" w14:textId="656156D1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проверок (обследований) в органы государственного надзора для возбуждения административного производства;</w:t>
      </w:r>
    </w:p>
    <w:p w14:paraId="29850A3D" w14:textId="28FABD2C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в правоохранительные и надзорные органы;</w:t>
      </w:r>
    </w:p>
    <w:p w14:paraId="1E6A64DB" w14:textId="3D53BC8C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в суд по устранению правонарушений;</w:t>
      </w:r>
    </w:p>
    <w:p w14:paraId="3A8DCC84" w14:textId="23A14A61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предписаний, предостережений, писем о недопустимости нарушений и их устранении;</w:t>
      </w:r>
    </w:p>
    <w:p w14:paraId="45E8F9BC" w14:textId="6D67CC6F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профилактике правонарушений.</w:t>
      </w:r>
    </w:p>
    <w:p w14:paraId="15430748" w14:textId="28D62613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регламентирующие порядок организации и осуществление </w:t>
      </w:r>
      <w:r w:rsidRPr="0057494C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, размещены на официальном сайте </w:t>
      </w:r>
      <w:r w:rsidR="005E186B">
        <w:rPr>
          <w:rFonts w:ascii="Times New Roman" w:hAnsi="Times New Roman" w:cs="Times New Roman"/>
          <w:sz w:val="26"/>
          <w:szCs w:val="26"/>
        </w:rPr>
        <w:t>Евдаковского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разделе «Муниципальный контроль».</w:t>
      </w:r>
      <w:proofErr w:type="gramEnd"/>
    </w:p>
    <w:p w14:paraId="1AA76D70" w14:textId="79E02EC0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Норма</w:t>
      </w:r>
      <w:r w:rsidR="00BE16F2">
        <w:rPr>
          <w:rFonts w:ascii="Times New Roman" w:hAnsi="Times New Roman" w:cs="Times New Roman"/>
          <w:sz w:val="26"/>
          <w:szCs w:val="26"/>
        </w:rPr>
        <w:t>тивные правовые акты, устанавливающие требования к осуществлению муниципального контроля разработаны в соответствии с законодательством, являются достаточными по содержанию, в них учтены особенности осуществления муниципального контроля.</w:t>
      </w:r>
    </w:p>
    <w:p w14:paraId="3070DE94" w14:textId="73020F0C" w:rsidR="00BE16F2" w:rsidRDefault="00BE16F2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В соответствии с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 в 2023 году плановые / внеплановые проверки не проводились.</w:t>
      </w:r>
    </w:p>
    <w:p w14:paraId="20E6523E" w14:textId="234341A1" w:rsidR="00BE16F2" w:rsidRDefault="00BE16F2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2023 году эксперты и представители экспертных организаций к проведению мероприятий по муниципальному контролю не привлекались.</w:t>
      </w:r>
    </w:p>
    <w:p w14:paraId="450FC859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14:paraId="6BE022E4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В органы прокуратуры не обращались.</w:t>
      </w:r>
    </w:p>
    <w:p w14:paraId="0354505A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14:paraId="549B48C9" w14:textId="0F9CC37A" w:rsidR="00BE0913" w:rsidRDefault="00AA095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предупреждения нарушений юридическими лицами и индивидуальными предпринимателями, гражданами обязательных требований, устранения причин, факторов и условий, способствующих нарушениям обязательных требований, каждый год утверждаются программы профилактики нарушений.</w:t>
      </w:r>
    </w:p>
    <w:p w14:paraId="6243B13F" w14:textId="7C0BECA8" w:rsidR="00AA0953" w:rsidRPr="00D7014C" w:rsidRDefault="00AA095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не пост</w:t>
      </w:r>
      <w:r w:rsidR="002C44B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пали обращения, заявления граждан, содержащие сведения о нарушении обязательных требований, причинении вреда или угрозе причинения вреда охраняемым законом ценностям.</w:t>
      </w:r>
    </w:p>
    <w:p w14:paraId="1E17227D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842B7D" w14:textId="391301E4" w:rsidR="00D62154" w:rsidRPr="00D7014C" w:rsidRDefault="00BE0913" w:rsidP="00A37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E186B">
        <w:rPr>
          <w:rFonts w:ascii="Times New Roman" w:hAnsi="Times New Roman" w:cs="Times New Roman"/>
          <w:sz w:val="26"/>
          <w:szCs w:val="26"/>
        </w:rPr>
        <w:t>Евдаковского</w:t>
      </w:r>
      <w:r w:rsidR="0055154C"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5154C">
        <w:rPr>
          <w:rFonts w:ascii="Times New Roman" w:hAnsi="Times New Roman" w:cs="Times New Roman"/>
          <w:sz w:val="26"/>
          <w:szCs w:val="26"/>
        </w:rPr>
        <w:t xml:space="preserve"> </w:t>
      </w:r>
      <w:r w:rsidR="005E186B">
        <w:rPr>
          <w:rFonts w:ascii="Times New Roman" w:hAnsi="Times New Roman" w:cs="Times New Roman"/>
          <w:sz w:val="26"/>
          <w:szCs w:val="26"/>
        </w:rPr>
        <w:t>М.Н. Рощупкин</w:t>
      </w:r>
      <w:bookmarkStart w:id="0" w:name="_GoBack"/>
      <w:bookmarkEnd w:id="0"/>
    </w:p>
    <w:sectPr w:rsidR="00D62154" w:rsidRPr="00D7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D5"/>
    <w:rsid w:val="000600AD"/>
    <w:rsid w:val="001A706B"/>
    <w:rsid w:val="002C44BC"/>
    <w:rsid w:val="0055154C"/>
    <w:rsid w:val="00574894"/>
    <w:rsid w:val="0057494C"/>
    <w:rsid w:val="005B715F"/>
    <w:rsid w:val="005E186B"/>
    <w:rsid w:val="008E772C"/>
    <w:rsid w:val="009456FE"/>
    <w:rsid w:val="00954F3C"/>
    <w:rsid w:val="009F56DF"/>
    <w:rsid w:val="00A37370"/>
    <w:rsid w:val="00AA0953"/>
    <w:rsid w:val="00B962D5"/>
    <w:rsid w:val="00BE0913"/>
    <w:rsid w:val="00BE16F2"/>
    <w:rsid w:val="00C3260B"/>
    <w:rsid w:val="00C7707F"/>
    <w:rsid w:val="00D62154"/>
    <w:rsid w:val="00D7014C"/>
    <w:rsid w:val="00E4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E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Панкова</dc:creator>
  <cp:lastModifiedBy>secadmin</cp:lastModifiedBy>
  <cp:revision>4</cp:revision>
  <dcterms:created xsi:type="dcterms:W3CDTF">2024-04-27T06:15:00Z</dcterms:created>
  <dcterms:modified xsi:type="dcterms:W3CDTF">2024-04-27T08:38:00Z</dcterms:modified>
</cp:coreProperties>
</file>